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7BE" w:rsidRPr="001317BE" w:rsidRDefault="001317BE" w:rsidP="001317BE">
      <w:pPr>
        <w:spacing w:before="345" w:after="345" w:line="615" w:lineRule="atLeast"/>
        <w:textAlignment w:val="top"/>
        <w:outlineLvl w:val="0"/>
        <w:rPr>
          <w:rFonts w:ascii="Times New Roman" w:eastAsia="Times New Roman" w:hAnsi="Times New Roman" w:cs="Times New Roman"/>
          <w:kern w:val="36"/>
          <w:sz w:val="44"/>
          <w:szCs w:val="44"/>
          <w:lang w:eastAsia="ru-RU"/>
        </w:rPr>
      </w:pPr>
      <w:bookmarkStart w:id="0" w:name="_GoBack"/>
      <w:bookmarkEnd w:id="0"/>
      <w:r w:rsidRPr="001317BE">
        <w:rPr>
          <w:rFonts w:ascii="Times New Roman" w:eastAsia="Times New Roman" w:hAnsi="Times New Roman" w:cs="Times New Roman"/>
          <w:kern w:val="36"/>
          <w:sz w:val="44"/>
          <w:szCs w:val="44"/>
          <w:lang w:eastAsia="ru-RU"/>
        </w:rPr>
        <w:t>10 способов мотивации дисциплины на уроке</w:t>
      </w:r>
    </w:p>
    <w:p w:rsidR="001317BE" w:rsidRPr="001317BE" w:rsidRDefault="001317BE" w:rsidP="001317BE">
      <w:pPr>
        <w:spacing w:before="100" w:beforeAutospacing="1" w:after="100" w:afterAutospacing="1" w:line="240" w:lineRule="auto"/>
        <w:jc w:val="both"/>
        <w:rPr>
          <w:rFonts w:ascii="Georgia" w:eastAsia="Times New Roman" w:hAnsi="Georgia" w:cs="Arial"/>
          <w:i/>
          <w:iCs/>
          <w:color w:val="000000"/>
          <w:sz w:val="24"/>
          <w:szCs w:val="24"/>
          <w:lang w:eastAsia="ru-RU"/>
        </w:rPr>
      </w:pPr>
      <w:r w:rsidRPr="001317BE">
        <w:rPr>
          <w:rFonts w:ascii="Georgia" w:eastAsia="Times New Roman" w:hAnsi="Georgia" w:cs="Arial"/>
          <w:i/>
          <w:iCs/>
          <w:color w:val="000000"/>
          <w:sz w:val="24"/>
          <w:szCs w:val="24"/>
          <w:lang w:eastAsia="ru-RU"/>
        </w:rPr>
        <w:t>Жизнь школьника XXI века — это круговорот событий, испытание на прочность. Она существенно изменилась за последние 10 лет, в ней появились электронные дневники, гаджеты, новые активности. Тем не менее существует много способов помочь детям разобраться в этом потоке событий и вещей, и вот наиболее эффективные из них.</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val="en-US" w:eastAsia="ru-RU"/>
        </w:rPr>
      </w:pPr>
      <w:r w:rsidRPr="001317BE">
        <w:rPr>
          <w:rFonts w:ascii="Arial" w:eastAsia="Times New Roman" w:hAnsi="Arial" w:cs="Arial"/>
          <w:b/>
          <w:bCs/>
          <w:sz w:val="24"/>
          <w:szCs w:val="24"/>
          <w:lang w:val="en-US" w:eastAsia="ru-RU"/>
        </w:rPr>
        <w:t xml:space="preserve">№1.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Выбирайте любимчиков среди хулиганов.</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Метод «кнута и пряника» не всегда можно применить к современным школьникам. Поэтому я предлагаю вам выбирать любимчиков не из отличников, а из хулиганов. Давайте представим, что вы вызываете «двоечника» к доске и когда он спрашивает: «Ну почему я?», вместо злобного «Потому что ты ничего не учишь!» вы говорите: «Потому что ты мой самый любимый ученик! Я хочу помочь тебе!».</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b/>
          <w:bCs/>
          <w:sz w:val="24"/>
          <w:szCs w:val="24"/>
          <w:lang w:eastAsia="ru-RU"/>
        </w:rPr>
        <w:t xml:space="preserve">Правило №2.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Просите рассказывать правду.</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 xml:space="preserve">И. Сталин </w:t>
      </w:r>
      <w:proofErr w:type="gramStart"/>
      <w:r w:rsidRPr="001317BE">
        <w:rPr>
          <w:rFonts w:ascii="Arial" w:eastAsia="Times New Roman" w:hAnsi="Arial" w:cs="Arial"/>
          <w:sz w:val="24"/>
          <w:szCs w:val="24"/>
          <w:lang w:eastAsia="ru-RU"/>
        </w:rPr>
        <w:t>говорил</w:t>
      </w:r>
      <w:proofErr w:type="gramEnd"/>
      <w:r w:rsidRPr="001317BE">
        <w:rPr>
          <w:rFonts w:ascii="Arial" w:eastAsia="Times New Roman" w:hAnsi="Arial" w:cs="Arial"/>
          <w:sz w:val="24"/>
          <w:szCs w:val="24"/>
          <w:lang w:eastAsia="ru-RU"/>
        </w:rPr>
        <w:t xml:space="preserve"> «У каждой ошибки есть имя и фамилия». Я говорю: «У каждого ребенка есть причина» и задача учителя ее узнать. Просите рассказывать своих учеников правду, ведь только в этом случае вы сможете им помочь. Я не знаю ни одного ребенка, который хотел бы получать «двойки» или разочаровывать родителей, но я знаю многих детей, чьим родителям нет дела не только до их оценок, но и до их самих.</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val="en-US" w:eastAsia="ru-RU"/>
        </w:rPr>
      </w:pPr>
      <w:r w:rsidRPr="001317BE">
        <w:rPr>
          <w:rFonts w:ascii="Arial" w:eastAsia="Times New Roman" w:hAnsi="Arial" w:cs="Arial"/>
          <w:b/>
          <w:bCs/>
          <w:sz w:val="24"/>
          <w:szCs w:val="24"/>
          <w:lang w:eastAsia="ru-RU"/>
        </w:rPr>
        <w:t>Правило</w:t>
      </w:r>
      <w:r w:rsidRPr="001317BE">
        <w:rPr>
          <w:rFonts w:ascii="Arial" w:eastAsia="Times New Roman" w:hAnsi="Arial" w:cs="Arial"/>
          <w:b/>
          <w:bCs/>
          <w:sz w:val="24"/>
          <w:szCs w:val="24"/>
          <w:lang w:val="en-US" w:eastAsia="ru-RU"/>
        </w:rPr>
        <w:t xml:space="preserve"> №3.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Внимательно выслушайте их.</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Если ученик рассказывает учителю о проблеме, долг учителя внимательно его выслушать, даже если проблема кажется несущественной. Дети и взрослые воспринимают проблемы по-разному. Профессия учителя подразумевает постоянное развитие в области возрастной психологии.</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val="en-US" w:eastAsia="ru-RU"/>
        </w:rPr>
      </w:pPr>
      <w:r w:rsidRPr="001317BE">
        <w:rPr>
          <w:rFonts w:ascii="Arial" w:eastAsia="Times New Roman" w:hAnsi="Arial" w:cs="Arial"/>
          <w:b/>
          <w:bCs/>
          <w:sz w:val="24"/>
          <w:szCs w:val="24"/>
          <w:lang w:eastAsia="ru-RU"/>
        </w:rPr>
        <w:t>Правило</w:t>
      </w:r>
      <w:r w:rsidRPr="001317BE">
        <w:rPr>
          <w:rFonts w:ascii="Arial" w:eastAsia="Times New Roman" w:hAnsi="Arial" w:cs="Arial"/>
          <w:b/>
          <w:bCs/>
          <w:sz w:val="24"/>
          <w:szCs w:val="24"/>
          <w:lang w:val="en-US" w:eastAsia="ru-RU"/>
        </w:rPr>
        <w:t xml:space="preserve"> №4.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Покажите им, что вы их понимаете.</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lastRenderedPageBreak/>
        <w:t>Здесь все просто. Чаще всего своим поведением дети просят понимания. Покажите им, что вы их понимаете. Именно понимание является нулевой точкой конфликта. Когда ученик осознает, что вы его понимаете, он начинает слушать.</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b/>
          <w:bCs/>
          <w:sz w:val="24"/>
          <w:szCs w:val="24"/>
          <w:lang w:eastAsia="ru-RU"/>
        </w:rPr>
        <w:t xml:space="preserve">Правило №5.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Расскажите им о себе.</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Расскажите ученикам, с какими проблемами сталкивались и сталкиваетесь вы, как эти проблемы вас закаляют. Какое удовлетворение вы чувствуете, когда что-то получается. Любому человеку, в особенности ребенку, важно знать, что он не один на один со своей проблемой.</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val="en-US" w:eastAsia="ru-RU"/>
        </w:rPr>
      </w:pPr>
      <w:r w:rsidRPr="001317BE">
        <w:rPr>
          <w:rFonts w:ascii="Arial" w:eastAsia="Times New Roman" w:hAnsi="Arial" w:cs="Arial"/>
          <w:b/>
          <w:bCs/>
          <w:sz w:val="24"/>
          <w:szCs w:val="24"/>
          <w:lang w:val="en-US" w:eastAsia="ru-RU"/>
        </w:rPr>
        <w:t xml:space="preserve">№6.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Предложите идеи и решения их проблем.</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Учитель является более опытным человеком, чем их ученики, состоявшейся личностью и может дать дельный совет. Не стоит указывать на проблемы: они очевидны. Давайте своим ученикам варианты решения проблем, идеи, в которых они нуждаются. *Не обязательно сразу, ведь, возможно, вам тоже нужен совет.</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val="en-US" w:eastAsia="ru-RU"/>
        </w:rPr>
      </w:pPr>
      <w:r w:rsidRPr="001317BE">
        <w:rPr>
          <w:rFonts w:ascii="Arial" w:eastAsia="Times New Roman" w:hAnsi="Arial" w:cs="Arial"/>
          <w:b/>
          <w:bCs/>
          <w:sz w:val="24"/>
          <w:szCs w:val="24"/>
          <w:lang w:val="en-US" w:eastAsia="ru-RU"/>
        </w:rPr>
        <w:t xml:space="preserve">№7.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Дайте им стимул для хорошего поведения.</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Когда проблема решена, но дисциплина не устанавливается, приходит время для стимула к хорошему поведению. Это может быть все, и здесь вам понадобиться воображение и знания. Например, вы можете приготовить какой-то сюрприз для своих учеников, который они получат, если будут соблюдать ваши требования.</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val="en-US" w:eastAsia="ru-RU"/>
        </w:rPr>
      </w:pPr>
      <w:r w:rsidRPr="001317BE">
        <w:rPr>
          <w:rFonts w:ascii="Arial" w:eastAsia="Times New Roman" w:hAnsi="Arial" w:cs="Arial"/>
          <w:b/>
          <w:bCs/>
          <w:sz w:val="24"/>
          <w:szCs w:val="24"/>
          <w:lang w:val="en-US" w:eastAsia="ru-RU"/>
        </w:rPr>
        <w:t xml:space="preserve">№8.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Объясните свои правила и установите сроки.</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Выработайте в себе привычку озвучивать правила и сроки. Все любит порядок, а дети любят правила, так как правила помогают понять, что и как нужно делать. Ваши правила должны быть просты, понятны и логичны. Помните: правила и запреты — это разные понятия. Можно распечатать и повесить правила в кабинете, это поможет не только ученикам, но и вам самим, так как к правилам нужно привыкать.</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b/>
          <w:bCs/>
          <w:sz w:val="24"/>
          <w:szCs w:val="24"/>
          <w:lang w:eastAsia="ru-RU"/>
        </w:rPr>
        <w:t xml:space="preserve">Правило №9.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lastRenderedPageBreak/>
        <w:t>Постоянно контролируйте процесс. Контролируйте процесс, напоминайте о своем уроке, о сроках, правилах, и, конечно же, о вознаграждении.</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val="en-US" w:eastAsia="ru-RU"/>
        </w:rPr>
      </w:pPr>
      <w:r w:rsidRPr="001317BE">
        <w:rPr>
          <w:rFonts w:ascii="Arial" w:eastAsia="Times New Roman" w:hAnsi="Arial" w:cs="Arial"/>
          <w:b/>
          <w:bCs/>
          <w:sz w:val="24"/>
          <w:szCs w:val="24"/>
          <w:lang w:val="en-US" w:eastAsia="ru-RU"/>
        </w:rPr>
        <w:t xml:space="preserve">№10.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 xml:space="preserve">Не скупитесь на </w:t>
      </w:r>
      <w:r w:rsidRPr="001317BE">
        <w:rPr>
          <w:rFonts w:ascii="Arial" w:eastAsia="Times New Roman" w:hAnsi="Arial" w:cs="Arial"/>
          <w:color w:val="005FCB"/>
          <w:sz w:val="24"/>
          <w:szCs w:val="24"/>
          <w:u w:val="single"/>
          <w:lang w:eastAsia="ru-RU"/>
        </w:rPr>
        <w:t>похвалу</w:t>
      </w:r>
      <w:r w:rsidRPr="001317BE">
        <w:rPr>
          <w:rFonts w:ascii="Arial" w:eastAsia="Times New Roman" w:hAnsi="Arial" w:cs="Arial"/>
          <w:sz w:val="24"/>
          <w:szCs w:val="24"/>
          <w:lang w:eastAsia="ru-RU"/>
        </w:rPr>
        <w:t>.</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Всегда держите слово! Если вы сказали, что поставите «5» — ставьте! Если сказали, что будет сюрприз — он должен быть! Не скупитесь на похвалу, дети ее очень ждут.</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b/>
          <w:bCs/>
          <w:sz w:val="24"/>
          <w:szCs w:val="24"/>
          <w:lang w:eastAsia="ru-RU"/>
        </w:rPr>
        <w:t xml:space="preserve">Правило №11. </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Повторяйте пункты 1-10 снова и снова.</w:t>
      </w:r>
    </w:p>
    <w:p w:rsidR="001317BE" w:rsidRPr="001317BE" w:rsidRDefault="001317BE" w:rsidP="001317BE">
      <w:pPr>
        <w:spacing w:before="100" w:beforeAutospacing="1" w:after="100" w:afterAutospacing="1" w:line="345" w:lineRule="atLeast"/>
        <w:jc w:val="both"/>
        <w:rPr>
          <w:rFonts w:ascii="Arial" w:eastAsia="Times New Roman" w:hAnsi="Arial" w:cs="Arial"/>
          <w:sz w:val="24"/>
          <w:szCs w:val="24"/>
          <w:lang w:eastAsia="ru-RU"/>
        </w:rPr>
      </w:pPr>
      <w:r w:rsidRPr="001317BE">
        <w:rPr>
          <w:rFonts w:ascii="Arial" w:eastAsia="Times New Roman" w:hAnsi="Arial" w:cs="Arial"/>
          <w:sz w:val="24"/>
          <w:szCs w:val="24"/>
          <w:lang w:eastAsia="ru-RU"/>
        </w:rPr>
        <w:t>А если все было тщетно, то начните с пункта 1.</w:t>
      </w:r>
    </w:p>
    <w:sectPr w:rsidR="001317BE" w:rsidRPr="001317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BE"/>
    <w:rsid w:val="001317BE"/>
    <w:rsid w:val="005C06E2"/>
    <w:rsid w:val="00E53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BEAD8-5495-48EC-B45C-DC238C86B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510071">
      <w:bodyDiv w:val="1"/>
      <w:marLeft w:val="0"/>
      <w:marRight w:val="0"/>
      <w:marTop w:val="0"/>
      <w:marBottom w:val="0"/>
      <w:divBdr>
        <w:top w:val="none" w:sz="0" w:space="0" w:color="auto"/>
        <w:left w:val="none" w:sz="0" w:space="0" w:color="auto"/>
        <w:bottom w:val="none" w:sz="0" w:space="0" w:color="auto"/>
        <w:right w:val="none" w:sz="0" w:space="0" w:color="auto"/>
      </w:divBdr>
      <w:divsChild>
        <w:div w:id="775949440">
          <w:marLeft w:val="0"/>
          <w:marRight w:val="0"/>
          <w:marTop w:val="100"/>
          <w:marBottom w:val="100"/>
          <w:divBdr>
            <w:top w:val="none" w:sz="0" w:space="0" w:color="auto"/>
            <w:left w:val="none" w:sz="0" w:space="0" w:color="auto"/>
            <w:bottom w:val="none" w:sz="0" w:space="0" w:color="auto"/>
            <w:right w:val="none" w:sz="0" w:space="0" w:color="auto"/>
          </w:divBdr>
          <w:divsChild>
            <w:div w:id="99572283">
              <w:marLeft w:val="0"/>
              <w:marRight w:val="0"/>
              <w:marTop w:val="0"/>
              <w:marBottom w:val="0"/>
              <w:divBdr>
                <w:top w:val="none" w:sz="0" w:space="0" w:color="auto"/>
                <w:left w:val="none" w:sz="0" w:space="0" w:color="auto"/>
                <w:bottom w:val="none" w:sz="0" w:space="0" w:color="auto"/>
                <w:right w:val="none" w:sz="0" w:space="0" w:color="auto"/>
              </w:divBdr>
              <w:divsChild>
                <w:div w:id="2078242344">
                  <w:marLeft w:val="0"/>
                  <w:marRight w:val="0"/>
                  <w:marTop w:val="0"/>
                  <w:marBottom w:val="0"/>
                  <w:divBdr>
                    <w:top w:val="none" w:sz="0" w:space="0" w:color="auto"/>
                    <w:left w:val="none" w:sz="0" w:space="0" w:color="auto"/>
                    <w:bottom w:val="none" w:sz="0" w:space="0" w:color="auto"/>
                    <w:right w:val="none" w:sz="0" w:space="0" w:color="auto"/>
                  </w:divBdr>
                  <w:divsChild>
                    <w:div w:id="1889801868">
                      <w:marLeft w:val="0"/>
                      <w:marRight w:val="0"/>
                      <w:marTop w:val="0"/>
                      <w:marBottom w:val="345"/>
                      <w:divBdr>
                        <w:top w:val="none" w:sz="0" w:space="0" w:color="auto"/>
                        <w:left w:val="none" w:sz="0" w:space="0" w:color="auto"/>
                        <w:bottom w:val="none" w:sz="0" w:space="0" w:color="auto"/>
                        <w:right w:val="none" w:sz="0" w:space="0" w:color="auto"/>
                      </w:divBdr>
                      <w:divsChild>
                        <w:div w:id="24045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097157">
                  <w:marLeft w:val="0"/>
                  <w:marRight w:val="0"/>
                  <w:marTop w:val="0"/>
                  <w:marBottom w:val="0"/>
                  <w:divBdr>
                    <w:top w:val="none" w:sz="0" w:space="0" w:color="auto"/>
                    <w:left w:val="none" w:sz="0" w:space="0" w:color="auto"/>
                    <w:bottom w:val="none" w:sz="0" w:space="0" w:color="auto"/>
                    <w:right w:val="none" w:sz="0" w:space="0" w:color="auto"/>
                  </w:divBdr>
                  <w:divsChild>
                    <w:div w:id="1980071624">
                      <w:marLeft w:val="0"/>
                      <w:marRight w:val="450"/>
                      <w:marTop w:val="0"/>
                      <w:marBottom w:val="0"/>
                      <w:divBdr>
                        <w:top w:val="none" w:sz="0" w:space="0" w:color="auto"/>
                        <w:left w:val="none" w:sz="0" w:space="0" w:color="auto"/>
                        <w:bottom w:val="none" w:sz="0" w:space="0" w:color="auto"/>
                        <w:right w:val="none" w:sz="0" w:space="0" w:color="auto"/>
                      </w:divBdr>
                    </w:div>
                  </w:divsChild>
                </w:div>
                <w:div w:id="1630548862">
                  <w:marLeft w:val="0"/>
                  <w:marRight w:val="0"/>
                  <w:marTop w:val="0"/>
                  <w:marBottom w:val="0"/>
                  <w:divBdr>
                    <w:top w:val="none" w:sz="0" w:space="0" w:color="auto"/>
                    <w:left w:val="none" w:sz="0" w:space="0" w:color="auto"/>
                    <w:bottom w:val="none" w:sz="0" w:space="0" w:color="auto"/>
                    <w:right w:val="none" w:sz="0" w:space="0" w:color="auto"/>
                  </w:divBdr>
                  <w:divsChild>
                    <w:div w:id="366680619">
                      <w:marLeft w:val="0"/>
                      <w:marRight w:val="450"/>
                      <w:marTop w:val="0"/>
                      <w:marBottom w:val="0"/>
                      <w:divBdr>
                        <w:top w:val="none" w:sz="0" w:space="0" w:color="auto"/>
                        <w:left w:val="none" w:sz="0" w:space="0" w:color="auto"/>
                        <w:bottom w:val="none" w:sz="0" w:space="0" w:color="auto"/>
                        <w:right w:val="none" w:sz="0" w:space="0" w:color="auto"/>
                      </w:divBdr>
                      <w:divsChild>
                        <w:div w:id="460458085">
                          <w:marLeft w:val="0"/>
                          <w:marRight w:val="0"/>
                          <w:marTop w:val="0"/>
                          <w:marBottom w:val="0"/>
                          <w:divBdr>
                            <w:top w:val="none" w:sz="0" w:space="0" w:color="auto"/>
                            <w:left w:val="none" w:sz="0" w:space="0" w:color="auto"/>
                            <w:bottom w:val="none" w:sz="0" w:space="0" w:color="auto"/>
                            <w:right w:val="none" w:sz="0" w:space="0" w:color="auto"/>
                          </w:divBdr>
                        </w:div>
                      </w:divsChild>
                    </w:div>
                    <w:div w:id="175245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545</Words>
  <Characters>3109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Общая</dc:creator>
  <cp:keywords/>
  <dc:description/>
  <cp:lastModifiedBy>User</cp:lastModifiedBy>
  <cp:revision>2</cp:revision>
  <dcterms:created xsi:type="dcterms:W3CDTF">2017-12-14T05:22:00Z</dcterms:created>
  <dcterms:modified xsi:type="dcterms:W3CDTF">2017-12-14T05:22:00Z</dcterms:modified>
</cp:coreProperties>
</file>